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40" w:rsidRPr="00655CFF" w:rsidRDefault="00C22D25">
      <w:pPr>
        <w:jc w:val="both"/>
        <w:rPr>
          <w:b/>
          <w:color w:val="FF0000"/>
          <w:sz w:val="28"/>
          <w:lang w:val="ru-RU"/>
        </w:rPr>
      </w:pPr>
      <w:r>
        <w:rPr>
          <w:b/>
          <w:color w:val="FF0000"/>
          <w:sz w:val="28"/>
        </w:rPr>
        <w:t>Soudal</w:t>
      </w:r>
      <w:r>
        <w:rPr>
          <w:b/>
          <w:color w:val="FF0000"/>
          <w:sz w:val="28"/>
          <w:lang w:val="ru-RU"/>
        </w:rPr>
        <w:t xml:space="preserve"> объявляет о приобретении южнокорейского производителя </w:t>
      </w:r>
      <w:proofErr w:type="spellStart"/>
      <w:r>
        <w:rPr>
          <w:b/>
          <w:color w:val="FF0000"/>
          <w:sz w:val="28"/>
          <w:lang w:val="ru-RU"/>
        </w:rPr>
        <w:t>герметиков</w:t>
      </w:r>
      <w:proofErr w:type="spellEnd"/>
      <w:r>
        <w:rPr>
          <w:b/>
          <w:color w:val="FF0000"/>
          <w:sz w:val="28"/>
          <w:lang w:val="ru-RU"/>
        </w:rPr>
        <w:t xml:space="preserve"> </w:t>
      </w:r>
      <w:r>
        <w:rPr>
          <w:b/>
          <w:color w:val="FF0000"/>
          <w:sz w:val="28"/>
        </w:rPr>
        <w:t>Dong</w:t>
      </w:r>
      <w:r>
        <w:rPr>
          <w:b/>
          <w:color w:val="FF0000"/>
          <w:sz w:val="28"/>
          <w:lang w:val="ru-RU"/>
        </w:rPr>
        <w:t xml:space="preserve"> </w:t>
      </w:r>
      <w:r>
        <w:rPr>
          <w:b/>
          <w:color w:val="FF0000"/>
          <w:sz w:val="28"/>
        </w:rPr>
        <w:t>Yang</w:t>
      </w:r>
    </w:p>
    <w:p w:rsidR="00264640" w:rsidRPr="00655CFF" w:rsidRDefault="00C22D25">
      <w:pPr>
        <w:jc w:val="both"/>
        <w:rPr>
          <w:b/>
          <w:lang w:val="ru-RU"/>
        </w:rPr>
      </w:pPr>
      <w:r>
        <w:rPr>
          <w:b/>
          <w:lang w:val="en-US"/>
        </w:rPr>
        <w:t>TURNHOUT</w:t>
      </w:r>
      <w:r>
        <w:rPr>
          <w:b/>
          <w:lang w:val="ru-RU"/>
        </w:rPr>
        <w:t xml:space="preserve"> - </w:t>
      </w:r>
      <w:r>
        <w:rPr>
          <w:b/>
          <w:lang w:val="en-US"/>
        </w:rPr>
        <w:t>Soudal</w:t>
      </w:r>
      <w:r>
        <w:rPr>
          <w:b/>
          <w:lang w:val="ru-RU"/>
        </w:rPr>
        <w:t xml:space="preserve"> с гордостью объявляет о приобретении южнокорейского производителя </w:t>
      </w:r>
      <w:proofErr w:type="spellStart"/>
      <w:r>
        <w:rPr>
          <w:b/>
          <w:lang w:val="ru-RU"/>
        </w:rPr>
        <w:t>герметиков</w:t>
      </w:r>
      <w:proofErr w:type="spellEnd"/>
      <w:r>
        <w:rPr>
          <w:b/>
          <w:lang w:val="ru-RU"/>
        </w:rPr>
        <w:t xml:space="preserve"> </w:t>
      </w:r>
      <w:r>
        <w:rPr>
          <w:b/>
          <w:lang w:val="en-US"/>
        </w:rPr>
        <w:t>Dong</w:t>
      </w:r>
      <w:r>
        <w:rPr>
          <w:b/>
          <w:lang w:val="ru-RU"/>
        </w:rPr>
        <w:t xml:space="preserve"> </w:t>
      </w:r>
      <w:r>
        <w:rPr>
          <w:b/>
          <w:lang w:val="en-US"/>
        </w:rPr>
        <w:t>Yang</w:t>
      </w:r>
      <w:r>
        <w:rPr>
          <w:b/>
          <w:lang w:val="ru-RU"/>
        </w:rPr>
        <w:t xml:space="preserve"> </w:t>
      </w:r>
      <w:r>
        <w:rPr>
          <w:b/>
          <w:lang w:val="en-US"/>
        </w:rPr>
        <w:t>Silicone</w:t>
      </w:r>
      <w:r>
        <w:rPr>
          <w:b/>
          <w:lang w:val="ru-RU"/>
        </w:rPr>
        <w:t xml:space="preserve"> </w:t>
      </w:r>
      <w:r>
        <w:rPr>
          <w:b/>
          <w:lang w:val="en-US"/>
        </w:rPr>
        <w:t>Co</w:t>
      </w:r>
      <w:r>
        <w:rPr>
          <w:b/>
          <w:lang w:val="ru-RU"/>
        </w:rPr>
        <w:t xml:space="preserve">. </w:t>
      </w:r>
      <w:r>
        <w:rPr>
          <w:b/>
          <w:lang w:val="en-US"/>
        </w:rPr>
        <w:t>Ltd</w:t>
      </w:r>
      <w:r>
        <w:rPr>
          <w:b/>
          <w:lang w:val="ru-RU"/>
        </w:rPr>
        <w:t xml:space="preserve">. Компания имеет оборот в 30 миллионов евро и портфель продуктов аналогичный продуктам </w:t>
      </w:r>
      <w:r>
        <w:rPr>
          <w:b/>
          <w:lang w:val="en-US"/>
        </w:rPr>
        <w:t>Soudal</w:t>
      </w:r>
      <w:r>
        <w:rPr>
          <w:b/>
          <w:lang w:val="ru-RU"/>
        </w:rPr>
        <w:t xml:space="preserve">. Это приобретение является </w:t>
      </w:r>
      <w:proofErr w:type="spellStart"/>
      <w:r>
        <w:rPr>
          <w:b/>
          <w:lang w:val="ru-RU"/>
        </w:rPr>
        <w:t>еще</w:t>
      </w:r>
      <w:proofErr w:type="spellEnd"/>
      <w:r>
        <w:rPr>
          <w:b/>
          <w:lang w:val="ru-RU"/>
        </w:rPr>
        <w:t xml:space="preserve"> одним шагом в географической экспансии компании </w:t>
      </w:r>
      <w:r>
        <w:rPr>
          <w:b/>
          <w:lang w:val="en-US"/>
        </w:rPr>
        <w:t>Soudal</w:t>
      </w:r>
      <w:r>
        <w:rPr>
          <w:b/>
          <w:lang w:val="ru-RU"/>
        </w:rPr>
        <w:t xml:space="preserve"> и укрепляет </w:t>
      </w:r>
      <w:proofErr w:type="spellStart"/>
      <w:r>
        <w:rPr>
          <w:b/>
          <w:lang w:val="ru-RU"/>
        </w:rPr>
        <w:t>ее</w:t>
      </w:r>
      <w:proofErr w:type="spellEnd"/>
      <w:r>
        <w:rPr>
          <w:b/>
          <w:lang w:val="ru-RU"/>
        </w:rPr>
        <w:t xml:space="preserve"> позиции на азиатских рынках.</w:t>
      </w:r>
    </w:p>
    <w:p w:rsidR="00264640" w:rsidRDefault="00C22D25">
      <w:pPr>
        <w:jc w:val="both"/>
        <w:rPr>
          <w:lang w:val="ru-RU"/>
        </w:rPr>
      </w:pPr>
      <w:proofErr w:type="spellStart"/>
      <w:r>
        <w:rPr>
          <w:lang w:val="ru-RU"/>
        </w:rPr>
        <w:t>Dong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Yang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Silicone</w:t>
      </w:r>
      <w:proofErr w:type="spellEnd"/>
      <w:r>
        <w:rPr>
          <w:lang w:val="ru-RU"/>
        </w:rPr>
        <w:t xml:space="preserve"> была основана</w:t>
      </w:r>
      <w:r>
        <w:rPr>
          <w:lang w:val="ru-RU"/>
        </w:rPr>
        <w:t xml:space="preserve"> в 2003 году </w:t>
      </w:r>
      <w:r>
        <w:rPr>
          <w:color w:val="FF0000"/>
          <w:lang w:val="ru-RU"/>
        </w:rPr>
        <w:t xml:space="preserve">и </w:t>
      </w:r>
      <w:proofErr w:type="gramStart"/>
      <w:r>
        <w:rPr>
          <w:lang w:val="ru-RU"/>
        </w:rPr>
        <w:t>разрабатывает</w:t>
      </w:r>
      <w:proofErr w:type="gramEnd"/>
      <w:r>
        <w:rPr>
          <w:lang w:val="ru-RU"/>
        </w:rPr>
        <w:t xml:space="preserve"> </w:t>
      </w:r>
      <w:r>
        <w:rPr>
          <w:color w:val="FF0000"/>
          <w:lang w:val="ru-RU"/>
        </w:rPr>
        <w:t xml:space="preserve">и </w:t>
      </w:r>
      <w:r>
        <w:rPr>
          <w:lang w:val="ru-RU"/>
        </w:rPr>
        <w:t xml:space="preserve">производит силиконовые герметики, герметики на основе </w:t>
      </w:r>
      <w:proofErr w:type="spellStart"/>
      <w:r>
        <w:rPr>
          <w:lang w:val="ru-RU"/>
        </w:rPr>
        <w:t>MS</w:t>
      </w:r>
      <w:proofErr w:type="spellEnd"/>
      <w:r>
        <w:rPr>
          <w:lang w:val="ru-RU"/>
        </w:rPr>
        <w:t xml:space="preserve"> полимеров и акриловые герметики. В </w:t>
      </w:r>
      <w:r>
        <w:rPr>
          <w:color w:val="FF0000"/>
          <w:lang w:val="ru-RU"/>
        </w:rPr>
        <w:t xml:space="preserve">компании </w:t>
      </w:r>
      <w:r>
        <w:rPr>
          <w:lang w:val="ru-RU"/>
        </w:rPr>
        <w:t xml:space="preserve">работают 52 человека. </w:t>
      </w:r>
      <w:r>
        <w:rPr>
          <w:color w:val="FF0000"/>
          <w:lang w:val="ru-RU"/>
        </w:rPr>
        <w:t xml:space="preserve">Компания </w:t>
      </w:r>
      <w:r>
        <w:rPr>
          <w:lang w:val="ru-RU"/>
        </w:rPr>
        <w:t>ориентирована на строительный сектор, промышленные рынки и индустрию остекления. В этих секто</w:t>
      </w:r>
      <w:r>
        <w:rPr>
          <w:lang w:val="ru-RU"/>
        </w:rPr>
        <w:t xml:space="preserve">рах </w:t>
      </w:r>
      <w:proofErr w:type="spellStart"/>
      <w:r>
        <w:rPr>
          <w:lang w:val="ru-RU"/>
        </w:rPr>
        <w:t>Dong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Yang</w:t>
      </w:r>
      <w:proofErr w:type="spellEnd"/>
      <w:r>
        <w:rPr>
          <w:lang w:val="ru-RU"/>
        </w:rPr>
        <w:t xml:space="preserve"> занимает лидирующую позицию на внутреннем корейском рынке.</w:t>
      </w:r>
    </w:p>
    <w:p w:rsidR="00264640" w:rsidRDefault="00C22D25">
      <w:pPr>
        <w:jc w:val="both"/>
        <w:rPr>
          <w:lang w:val="ru-RU"/>
        </w:rPr>
      </w:pPr>
      <w:r>
        <w:rPr>
          <w:lang w:val="ru-RU"/>
        </w:rPr>
        <w:t xml:space="preserve">Действующее руководство </w:t>
      </w:r>
      <w:proofErr w:type="spellStart"/>
      <w:r>
        <w:rPr>
          <w:lang w:val="ru-RU"/>
        </w:rPr>
        <w:t>Dong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Yang</w:t>
      </w:r>
      <w:proofErr w:type="spellEnd"/>
      <w:r>
        <w:rPr>
          <w:lang w:val="ru-RU"/>
        </w:rPr>
        <w:t xml:space="preserve"> останется во главе компании, а весь персонал сохранит занимаемые ранее должности. В ближайшие годы планируется </w:t>
      </w:r>
      <w:r>
        <w:rPr>
          <w:color w:val="FF0000"/>
          <w:lang w:val="ru-RU"/>
        </w:rPr>
        <w:t>увеличение</w:t>
      </w:r>
      <w:r>
        <w:rPr>
          <w:lang w:val="ru-RU"/>
        </w:rPr>
        <w:t xml:space="preserve"> как производственных мощнос</w:t>
      </w:r>
      <w:r>
        <w:rPr>
          <w:lang w:val="ru-RU"/>
        </w:rPr>
        <w:t>тей, так и занятости.</w:t>
      </w:r>
    </w:p>
    <w:p w:rsidR="00264640" w:rsidRDefault="00C22D25">
      <w:pPr>
        <w:jc w:val="both"/>
        <w:rPr>
          <w:lang w:val="ru-RU"/>
        </w:rPr>
      </w:pPr>
      <w:r>
        <w:rPr>
          <w:lang w:val="ru-RU"/>
        </w:rPr>
        <w:t xml:space="preserve">Вик </w:t>
      </w:r>
      <w:proofErr w:type="spellStart"/>
      <w:r>
        <w:rPr>
          <w:lang w:val="ru-RU"/>
        </w:rPr>
        <w:t>Свертс</w:t>
      </w:r>
      <w:proofErr w:type="spellEnd"/>
      <w:r>
        <w:rPr>
          <w:lang w:val="ru-RU"/>
        </w:rPr>
        <w:t xml:space="preserve">, основатель и президент Soudal: «Приобретение </w:t>
      </w:r>
      <w:proofErr w:type="spellStart"/>
      <w:r>
        <w:rPr>
          <w:lang w:val="ru-RU"/>
        </w:rPr>
        <w:t>Dong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Yang</w:t>
      </w:r>
      <w:proofErr w:type="spellEnd"/>
      <w:r>
        <w:rPr>
          <w:lang w:val="ru-RU"/>
        </w:rPr>
        <w:t xml:space="preserve"> вписывается в нашу стратегию по </w:t>
      </w:r>
      <w:r>
        <w:rPr>
          <w:color w:val="FF0000"/>
          <w:lang w:val="ru-RU"/>
        </w:rPr>
        <w:t xml:space="preserve">укреплению </w:t>
      </w:r>
      <w:r>
        <w:rPr>
          <w:lang w:val="ru-RU"/>
        </w:rPr>
        <w:t xml:space="preserve">наших продаж и производственных мощностей на азиатском рынке. Это часть нашей географической </w:t>
      </w:r>
      <w:r>
        <w:rPr>
          <w:color w:val="FF0000"/>
          <w:lang w:val="ru-RU"/>
        </w:rPr>
        <w:t>экспансии, наш третий столп рос</w:t>
      </w:r>
      <w:r>
        <w:rPr>
          <w:color w:val="FF0000"/>
          <w:lang w:val="ru-RU"/>
        </w:rPr>
        <w:t xml:space="preserve">та, наряду с инновационными продуктами и разработкой новых применений. </w:t>
      </w:r>
      <w:r>
        <w:rPr>
          <w:lang w:val="ru-RU"/>
        </w:rPr>
        <w:t xml:space="preserve">Как и в случае с предыдущими зарубежными приобретениями, приобретение </w:t>
      </w:r>
      <w:proofErr w:type="spellStart"/>
      <w:r>
        <w:rPr>
          <w:lang w:val="ru-RU"/>
        </w:rPr>
        <w:t>Dong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Yang</w:t>
      </w:r>
      <w:proofErr w:type="spellEnd"/>
      <w:r>
        <w:rPr>
          <w:lang w:val="ru-RU"/>
        </w:rPr>
        <w:t xml:space="preserve"> будет использоваться в качестве платформы для дальнейшего роста как в самой стране, так и в регионе в цел</w:t>
      </w:r>
      <w:r>
        <w:rPr>
          <w:lang w:val="ru-RU"/>
        </w:rPr>
        <w:t xml:space="preserve">ом. Мы планируем инвестировать в развитие </w:t>
      </w:r>
      <w:proofErr w:type="spellStart"/>
      <w:r>
        <w:rPr>
          <w:lang w:val="ru-RU"/>
        </w:rPr>
        <w:t>Dong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Yang</w:t>
      </w:r>
      <w:proofErr w:type="spellEnd"/>
      <w:r>
        <w:rPr>
          <w:lang w:val="ru-RU"/>
        </w:rPr>
        <w:t xml:space="preserve"> и добавление наших продуктов в их портфель. Донг Ян становится нашей 17-ой производственной площадкой </w:t>
      </w:r>
      <w:proofErr w:type="gramStart"/>
      <w:r>
        <w:rPr>
          <w:lang w:val="ru-RU"/>
        </w:rPr>
        <w:t>во всем мире</w:t>
      </w:r>
      <w:proofErr w:type="gramEnd"/>
      <w:r>
        <w:rPr>
          <w:lang w:val="ru-RU"/>
        </w:rPr>
        <w:t xml:space="preserve">. Это новый важный шаг для достижения глобальных амбиций компании </w:t>
      </w:r>
      <w:r>
        <w:rPr>
          <w:lang w:val="en-US"/>
        </w:rPr>
        <w:t>Soudal</w:t>
      </w:r>
      <w:r>
        <w:rPr>
          <w:lang w:val="ru-RU"/>
        </w:rPr>
        <w:t xml:space="preserve"> и достижения наше</w:t>
      </w:r>
      <w:r>
        <w:rPr>
          <w:lang w:val="ru-RU"/>
        </w:rPr>
        <w:t xml:space="preserve">й цели в 1 миллиард евро в 2020 </w:t>
      </w:r>
      <w:proofErr w:type="gramStart"/>
      <w:r>
        <w:rPr>
          <w:lang w:val="ru-RU"/>
        </w:rPr>
        <w:t>году »</w:t>
      </w:r>
      <w:proofErr w:type="gramEnd"/>
      <w:r>
        <w:rPr>
          <w:lang w:val="ru-RU"/>
        </w:rPr>
        <w:t>.</w:t>
      </w:r>
    </w:p>
    <w:p w:rsidR="00264640" w:rsidRPr="00655CFF" w:rsidRDefault="00264640">
      <w:pPr>
        <w:jc w:val="both"/>
        <w:rPr>
          <w:lang w:val="uk-UA"/>
        </w:rPr>
      </w:pPr>
      <w:bookmarkStart w:id="0" w:name="_GoBack"/>
      <w:bookmarkEnd w:id="0"/>
    </w:p>
    <w:sectPr w:rsidR="00264640" w:rsidRPr="00655CF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40"/>
    <w:rsid w:val="00264640"/>
    <w:rsid w:val="00655CFF"/>
    <w:rsid w:val="00C2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563D5-47C7-4C8F-BE2C-A8EC0AD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Заголовок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Указатель"/>
    <w:basedOn w:val="Normalny"/>
    <w:qFormat/>
    <w:pPr>
      <w:suppressLineNumbers/>
    </w:pPr>
    <w:rPr>
      <w:rFonts w:cs="Arial"/>
    </w:rPr>
  </w:style>
  <w:style w:type="paragraph" w:customStyle="1" w:styleId="a1">
    <w:name w:val="Текст в заданном формате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4B7B-7711-48E1-84CE-B2F07BA3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Nosowicz</dc:creator>
  <dc:description/>
  <cp:lastModifiedBy>Bogdan Burszta</cp:lastModifiedBy>
  <cp:revision>2</cp:revision>
  <dcterms:created xsi:type="dcterms:W3CDTF">2017-11-22T08:39:00Z</dcterms:created>
  <dcterms:modified xsi:type="dcterms:W3CDTF">2017-11-22T08:39:00Z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